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6"/>
        <w:gridCol w:w="4835"/>
      </w:tblGrid>
      <w:tr w:rsidR="00637FD8" w:rsidRPr="00CC2F65" w:rsidTr="004406F9">
        <w:tc>
          <w:tcPr>
            <w:tcW w:w="4746" w:type="dxa"/>
            <w:shd w:val="clear" w:color="auto" w:fill="auto"/>
          </w:tcPr>
          <w:p w:rsidR="00BF58C7" w:rsidRPr="00CC2F65" w:rsidRDefault="00BF58C7" w:rsidP="00CC2F65">
            <w:pPr>
              <w:pStyle w:val="Style1"/>
              <w:widowControl/>
              <w:spacing w:before="67"/>
              <w:rPr>
                <w:rStyle w:val="FontStyle18"/>
              </w:rPr>
            </w:pPr>
          </w:p>
        </w:tc>
        <w:tc>
          <w:tcPr>
            <w:tcW w:w="4835" w:type="dxa"/>
            <w:shd w:val="clear" w:color="auto" w:fill="auto"/>
          </w:tcPr>
          <w:p w:rsidR="004406F9" w:rsidRDefault="004406F9" w:rsidP="004406F9">
            <w:pPr>
              <w:pStyle w:val="Style1"/>
              <w:widowControl/>
              <w:spacing w:before="67"/>
              <w:rPr>
                <w:rStyle w:val="FontStyle18"/>
              </w:rPr>
            </w:pPr>
            <w:r>
              <w:rPr>
                <w:rStyle w:val="FontStyle18"/>
              </w:rPr>
              <w:t xml:space="preserve">Утвержден приказом ГОБУЗ «Новгородский областной клинический перинатальный центр имени В.Ю.Мишекурина» </w:t>
            </w:r>
          </w:p>
          <w:p w:rsidR="00BF58C7" w:rsidRPr="00CC2F65" w:rsidRDefault="004406F9" w:rsidP="004406F9">
            <w:pPr>
              <w:pStyle w:val="Style1"/>
              <w:widowControl/>
              <w:spacing w:before="67"/>
              <w:rPr>
                <w:rStyle w:val="FontStyle18"/>
              </w:rPr>
            </w:pPr>
            <w:r>
              <w:rPr>
                <w:rStyle w:val="FontStyle18"/>
              </w:rPr>
              <w:t xml:space="preserve">от </w:t>
            </w:r>
            <w:r w:rsidR="00210CE4">
              <w:rPr>
                <w:rStyle w:val="FontStyle18"/>
              </w:rPr>
              <w:t>20</w:t>
            </w:r>
            <w:r>
              <w:rPr>
                <w:rStyle w:val="FontStyle18"/>
              </w:rPr>
              <w:t xml:space="preserve">.12.2024г.  № </w:t>
            </w:r>
            <w:r w:rsidR="00C64D4D">
              <w:rPr>
                <w:rStyle w:val="FontStyle18"/>
              </w:rPr>
              <w:t>230</w:t>
            </w:r>
            <w:r w:rsidR="00041CE3">
              <w:rPr>
                <w:rStyle w:val="FontStyle18"/>
              </w:rPr>
              <w:t xml:space="preserve"> </w:t>
            </w:r>
          </w:p>
          <w:p w:rsidR="00FA71D9" w:rsidRDefault="00FA71D9" w:rsidP="00CC2F65">
            <w:pPr>
              <w:pStyle w:val="Style1"/>
              <w:widowControl/>
              <w:spacing w:before="67"/>
              <w:rPr>
                <w:rStyle w:val="FontStyle18"/>
              </w:rPr>
            </w:pPr>
          </w:p>
          <w:p w:rsidR="00E14687" w:rsidRPr="00CC2F65" w:rsidRDefault="00E14687" w:rsidP="00CC2F65">
            <w:pPr>
              <w:pStyle w:val="Style1"/>
              <w:widowControl/>
              <w:spacing w:before="67"/>
              <w:rPr>
                <w:rStyle w:val="FontStyle18"/>
              </w:rPr>
            </w:pPr>
          </w:p>
        </w:tc>
      </w:tr>
    </w:tbl>
    <w:p w:rsidR="004406F9" w:rsidRDefault="004406F9" w:rsidP="004406F9">
      <w:pPr>
        <w:pStyle w:val="Style1"/>
        <w:widowControl/>
        <w:spacing w:before="67"/>
        <w:rPr>
          <w:rStyle w:val="FontStyle18"/>
        </w:rPr>
      </w:pPr>
      <w:r>
        <w:rPr>
          <w:rStyle w:val="FontStyle18"/>
        </w:rPr>
        <w:t>ПЛАН</w:t>
      </w:r>
    </w:p>
    <w:p w:rsidR="004406F9" w:rsidRDefault="004406F9" w:rsidP="004406F9">
      <w:pPr>
        <w:pStyle w:val="Style1"/>
        <w:widowControl/>
        <w:ind w:left="1464" w:right="1325"/>
        <w:rPr>
          <w:rStyle w:val="FontStyle18"/>
        </w:rPr>
      </w:pPr>
      <w:r>
        <w:rPr>
          <w:rStyle w:val="FontStyle18"/>
        </w:rPr>
        <w:t xml:space="preserve">мероприятий по противодействию коррупции </w:t>
      </w:r>
    </w:p>
    <w:p w:rsidR="004406F9" w:rsidRDefault="004406F9" w:rsidP="004406F9">
      <w:pPr>
        <w:pStyle w:val="Style1"/>
        <w:widowControl/>
        <w:rPr>
          <w:rStyle w:val="FontStyle18"/>
        </w:rPr>
      </w:pPr>
      <w:r>
        <w:rPr>
          <w:rStyle w:val="FontStyle18"/>
        </w:rPr>
        <w:t>в ГОБУЗ «Новгородский областной клинический перинатальный центр имени В.Ю.Мишекурина» на 2024-2026г.г.</w:t>
      </w:r>
    </w:p>
    <w:p w:rsidR="001214DE" w:rsidRDefault="004406F9" w:rsidP="00FA71D9">
      <w:pPr>
        <w:pStyle w:val="Style1"/>
        <w:widowControl/>
        <w:rPr>
          <w:rStyle w:val="FontStyle18"/>
        </w:rPr>
      </w:pPr>
      <w:r>
        <w:rPr>
          <w:rStyle w:val="FontStyle18"/>
        </w:rPr>
        <w:t xml:space="preserve"> </w:t>
      </w:r>
      <w:r w:rsidR="001214DE">
        <w:rPr>
          <w:rStyle w:val="FontStyle18"/>
        </w:rPr>
        <w:t>(новая редакция)</w:t>
      </w:r>
    </w:p>
    <w:p w:rsidR="003378E5" w:rsidRDefault="003378E5">
      <w:pPr>
        <w:widowControl/>
        <w:spacing w:after="322" w:line="1" w:lineRule="exact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4258"/>
        <w:gridCol w:w="1802"/>
        <w:gridCol w:w="2977"/>
      </w:tblGrid>
      <w:tr w:rsidR="00041CE3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>
            <w:pPr>
              <w:pStyle w:val="Style2"/>
              <w:widowControl/>
              <w:ind w:firstLine="53"/>
              <w:rPr>
                <w:rStyle w:val="FontStyle20"/>
              </w:rPr>
            </w:pPr>
            <w:r w:rsidRPr="00CC2F65">
              <w:rPr>
                <w:rStyle w:val="FontStyle20"/>
              </w:rPr>
              <w:t>№ п/п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>
            <w:pPr>
              <w:pStyle w:val="Style2"/>
              <w:widowControl/>
              <w:spacing w:line="240" w:lineRule="auto"/>
              <w:ind w:left="461"/>
              <w:rPr>
                <w:rStyle w:val="FontStyle20"/>
              </w:rPr>
            </w:pPr>
            <w:r w:rsidRPr="00CC2F65">
              <w:rPr>
                <w:rStyle w:val="FontStyle20"/>
              </w:rPr>
              <w:t>Наименование мероприятия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>
            <w:pPr>
              <w:pStyle w:val="Style4"/>
              <w:widowControl/>
              <w:rPr>
                <w:rStyle w:val="FontStyle20"/>
              </w:rPr>
            </w:pPr>
            <w:r w:rsidRPr="00CC2F65">
              <w:rPr>
                <w:rStyle w:val="FontStyle20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>
            <w:pPr>
              <w:pStyle w:val="Style4"/>
              <w:widowControl/>
              <w:spacing w:line="274" w:lineRule="exact"/>
              <w:rPr>
                <w:rStyle w:val="FontStyle20"/>
              </w:rPr>
            </w:pPr>
            <w:r w:rsidRPr="00CC2F65">
              <w:rPr>
                <w:rStyle w:val="FontStyle20"/>
              </w:rPr>
              <w:t>Ответственные исполнители</w:t>
            </w:r>
          </w:p>
        </w:tc>
      </w:tr>
      <w:tr w:rsidR="00041CE3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CC2F65" w:rsidRDefault="00041CE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 w:rsidRPr="00CC2F65">
              <w:rPr>
                <w:rStyle w:val="FontStyle19"/>
              </w:rPr>
              <w:t>1.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8AF" w:rsidRDefault="00A408AF" w:rsidP="00A408AF">
            <w:pPr>
              <w:jc w:val="both"/>
            </w:pPr>
            <w:r>
              <w:t xml:space="preserve">Мониторинг нормативной правовой базы по вопросам противодействия коррупции с целью приведения локальных нормативных актов Учреждения в соответствие с федеральными законами и иными нормативными правовыми актами Российской Федерации </w:t>
            </w:r>
          </w:p>
          <w:p w:rsidR="00041CE3" w:rsidRPr="00CC2F65" w:rsidRDefault="00A408AF" w:rsidP="00761E23">
            <w:pPr>
              <w:pStyle w:val="Style6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CC2F65">
              <w:rPr>
                <w:rStyle w:val="FontStyle19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261E3A" w:rsidRDefault="002E2BE5" w:rsidP="002E2BE5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По мере поступления информации об изменении федерального и областного законодательства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CE3" w:rsidRPr="00261E3A" w:rsidRDefault="004406F9" w:rsidP="00637FD8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юридическая служба</w:t>
            </w:r>
            <w:r w:rsidR="00761E23" w:rsidRPr="00261E3A">
              <w:rPr>
                <w:rStyle w:val="FontStyle19"/>
                <w:sz w:val="24"/>
                <w:szCs w:val="24"/>
              </w:rPr>
              <w:t>, ответственное за реализацию антикоррупционной политики в учреждении</w:t>
            </w:r>
          </w:p>
        </w:tc>
      </w:tr>
      <w:tr w:rsidR="00761E23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CC2F65" w:rsidRDefault="00761E2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2E2BE5" w:rsidP="002E2BE5">
            <w:pPr>
              <w:jc w:val="both"/>
            </w:pPr>
            <w:r>
              <w:t xml:space="preserve">Уточнение плана мероприятий по противодействию коррупции на очередной период, размещение на сайте учреждения принятых уточнений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261E3A" w:rsidRDefault="002E2BE5" w:rsidP="002E2BE5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Ежегодно до 25 декабря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4406F9" w:rsidRDefault="004406F9" w:rsidP="004406F9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4406F9">
              <w:rPr>
                <w:rStyle w:val="FontStyle19"/>
                <w:sz w:val="24"/>
                <w:szCs w:val="24"/>
              </w:rPr>
              <w:t xml:space="preserve">лицо, ответственное за реализацию антикоррупционной политики в учреждении, заместитель главного врача по организационно-методической работе </w:t>
            </w:r>
          </w:p>
        </w:tc>
      </w:tr>
      <w:tr w:rsidR="00761E23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3.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761E23">
            <w:pPr>
              <w:jc w:val="both"/>
            </w:pPr>
            <w:r>
              <w:t xml:space="preserve">Обеспечение приема заявлений и обращений граждан, работников учреждения по вопросам противодействия коррупции, анализ рассмотрения поступивших обращений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261E3A" w:rsidRDefault="002E2BE5" w:rsidP="002E2BE5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в ежедневном режиме в соответствии с порядком, опубликованном на сайте учреждения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261E3A" w:rsidRDefault="00761E23" w:rsidP="00761E23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>лицо, ответственное за реализацию антикоррупционной политики в учреждении</w:t>
            </w:r>
          </w:p>
        </w:tc>
      </w:tr>
      <w:tr w:rsidR="00761E23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4.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761E23" w:rsidP="00ED7F5C">
            <w:pPr>
              <w:jc w:val="both"/>
            </w:pPr>
            <w:r>
              <w:t xml:space="preserve">Мониторинг </w:t>
            </w:r>
            <w:r w:rsidR="00ED7F5C">
              <w:t>сообщений пользователей официального сайта учреждения, официальных страничек в социальных сетях  в сети Интернет на предмет выявления информации о возможных проявлениях коррупции со стороны работников учреждения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261E3A" w:rsidRDefault="002E2BE5" w:rsidP="002E2BE5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Ежедневно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4406F9" w:rsidRDefault="004406F9" w:rsidP="00261E3A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4406F9">
              <w:rPr>
                <w:rStyle w:val="FontStyle19"/>
                <w:sz w:val="24"/>
                <w:szCs w:val="24"/>
              </w:rPr>
              <w:t>заместитель главного врача по организационно-методической работе, помощник руководителя</w:t>
            </w:r>
          </w:p>
        </w:tc>
      </w:tr>
      <w:tr w:rsidR="00761E23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ED7F5C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5.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ED7F5C" w:rsidP="00ED7F5C">
            <w:pPr>
              <w:jc w:val="both"/>
            </w:pPr>
            <w:r>
              <w:t xml:space="preserve">Организация работы по своевременному направлению </w:t>
            </w:r>
            <w:r>
              <w:lastRenderedPageBreak/>
              <w:t xml:space="preserve">сообщения бывшему представителю нанимателя (работодателю) о заключении трудового или гражданско-правового договора с гражданином, ранее замещавшим должность государственного (муниципального) служащего, в соответствии с </w:t>
            </w:r>
            <w:hyperlink r:id="rId8" w:history="1">
              <w:r>
                <w:rPr>
                  <w:rStyle w:val="a3"/>
                </w:rPr>
                <w:t>частью 3 статьи 64.1</w:t>
              </w:r>
            </w:hyperlink>
            <w:r>
              <w:t xml:space="preserve"> Трудового кодекса Российской Федерации, </w:t>
            </w:r>
            <w:hyperlink r:id="rId9" w:history="1">
              <w:r>
                <w:rPr>
                  <w:rStyle w:val="a3"/>
                </w:rPr>
                <w:t>частью 4 статьей 12</w:t>
              </w:r>
            </w:hyperlink>
            <w:r>
              <w:t xml:space="preserve"> Федерального закона от 25.12.2008 N 273-ФЗ "О противодействии коррупции" Своевременное представление информации о поступлении на работу в учреждение граждан, ранее замещавших должности государственной гражданской службы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Pr="00261E3A" w:rsidRDefault="00ED7F5C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lastRenderedPageBreak/>
              <w:t xml:space="preserve">Не позднее 10 календарных </w:t>
            </w:r>
            <w:r w:rsidRPr="00261E3A">
              <w:rPr>
                <w:rStyle w:val="FontStyle19"/>
                <w:sz w:val="24"/>
                <w:szCs w:val="24"/>
              </w:rPr>
              <w:lastRenderedPageBreak/>
              <w:t>дней</w:t>
            </w:r>
            <w:r w:rsidR="009C54EA" w:rsidRPr="00261E3A">
              <w:rPr>
                <w:rStyle w:val="FontStyle19"/>
                <w:sz w:val="24"/>
                <w:szCs w:val="24"/>
              </w:rPr>
              <w:t xml:space="preserve"> с момента заключения трудового, гражданско-правового договора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23" w:rsidRDefault="00637FD8" w:rsidP="004406F9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637FD8">
              <w:lastRenderedPageBreak/>
              <w:t>отдел  кадров</w:t>
            </w:r>
            <w:r>
              <w:rPr>
                <w:rStyle w:val="FontStyle19"/>
              </w:rPr>
              <w:t xml:space="preserve"> </w:t>
            </w:r>
          </w:p>
        </w:tc>
      </w:tr>
      <w:tr w:rsidR="00ED7F5C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Default="009C54EA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6.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Pr="009C54EA" w:rsidRDefault="002E2BE5" w:rsidP="002E2BE5">
            <w:pPr>
              <w:jc w:val="both"/>
            </w:pPr>
            <w:r w:rsidRPr="009C54EA">
              <w:t xml:space="preserve">Проведение оценки коррупционных рисков в целях выявления сфер деятельности учреждения, наиболее подверженных таким рискам, и разработка соответствующих антикоррупционных мер 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Default="00261E3A" w:rsidP="00261E3A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  <w:r w:rsidR="002E2BE5">
              <w:rPr>
                <w:rStyle w:val="FontStyle19"/>
              </w:rPr>
              <w:t>-й квартал 202</w:t>
            </w:r>
            <w:r>
              <w:rPr>
                <w:rStyle w:val="FontStyle19"/>
              </w:rPr>
              <w:t>5</w:t>
            </w:r>
            <w:r w:rsidR="002E2BE5">
              <w:rPr>
                <w:rStyle w:val="FontStyle19"/>
              </w:rPr>
              <w:t>г.</w:t>
            </w:r>
            <w:r w:rsidR="009C54EA">
              <w:rPr>
                <w:rStyle w:val="FontStyle19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F5C" w:rsidRPr="00261E3A" w:rsidRDefault="00180C92" w:rsidP="004406F9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 </w:t>
            </w:r>
            <w:r w:rsidR="0081552C" w:rsidRPr="00261E3A">
              <w:rPr>
                <w:rStyle w:val="FontStyle19"/>
                <w:sz w:val="24"/>
                <w:szCs w:val="24"/>
              </w:rPr>
              <w:t xml:space="preserve"> </w:t>
            </w:r>
            <w:r w:rsidR="009C54EA" w:rsidRPr="00261E3A">
              <w:rPr>
                <w:rStyle w:val="FontStyle19"/>
                <w:sz w:val="24"/>
                <w:szCs w:val="24"/>
              </w:rPr>
              <w:t>лицо, ответственное за реализацию антикоррупционной политики в учреждении</w:t>
            </w:r>
            <w:r w:rsidR="002E2BE5" w:rsidRPr="00261E3A">
              <w:rPr>
                <w:rStyle w:val="FontStyle19"/>
                <w:sz w:val="24"/>
                <w:szCs w:val="24"/>
              </w:rPr>
              <w:t>,</w:t>
            </w:r>
            <w:r w:rsidR="002E2BE5" w:rsidRPr="00261E3A">
              <w:t xml:space="preserve"> отдел  кадров</w:t>
            </w:r>
          </w:p>
        </w:tc>
      </w:tr>
      <w:tr w:rsidR="009C54EA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EA" w:rsidRDefault="009C54EA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7.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127" w:rsidRPr="00841127" w:rsidRDefault="002E2BE5" w:rsidP="00841127">
            <w:pPr>
              <w:widowControl/>
              <w:autoSpaceDE/>
              <w:autoSpaceDN/>
              <w:adjustRightInd/>
              <w:jc w:val="both"/>
            </w:pPr>
            <w:r>
              <w:t xml:space="preserve">Уточнение карты </w:t>
            </w:r>
            <w:r w:rsidRPr="009C54EA">
              <w:t>коррупционных рисков в деятельности учреждения</w:t>
            </w:r>
            <w:r>
              <w:t xml:space="preserve">. </w:t>
            </w:r>
            <w:r w:rsidRPr="009C54EA">
              <w:t xml:space="preserve"> </w:t>
            </w:r>
            <w:r w:rsidR="00841127" w:rsidRPr="00841127">
              <w:t xml:space="preserve"> </w:t>
            </w:r>
          </w:p>
          <w:p w:rsidR="009C54EA" w:rsidRDefault="009C54EA" w:rsidP="00761E23">
            <w:pPr>
              <w:jc w:val="both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EA" w:rsidRDefault="002E2BE5" w:rsidP="002E2BE5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4-й квартал 2026г.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4EA" w:rsidRDefault="00841127" w:rsidP="004406F9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261E3A">
              <w:rPr>
                <w:rStyle w:val="FontStyle19"/>
                <w:sz w:val="24"/>
                <w:szCs w:val="24"/>
              </w:rPr>
              <w:t>лицо, ответственное за реализацию антикоррупционной политики в учреждении</w:t>
            </w:r>
            <w:r w:rsidR="002E2BE5" w:rsidRPr="00261E3A">
              <w:rPr>
                <w:rStyle w:val="FontStyle19"/>
                <w:sz w:val="24"/>
                <w:szCs w:val="24"/>
              </w:rPr>
              <w:t>,</w:t>
            </w:r>
            <w:r w:rsidR="002E2BE5" w:rsidRPr="00261E3A">
              <w:t xml:space="preserve"> отдел</w:t>
            </w:r>
            <w:r w:rsidR="002E2BE5" w:rsidRPr="00637FD8">
              <w:t xml:space="preserve">  кадров</w:t>
            </w:r>
          </w:p>
        </w:tc>
      </w:tr>
      <w:tr w:rsidR="002E2BE5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E5" w:rsidRDefault="002E2BE5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E5" w:rsidRPr="00A70684" w:rsidRDefault="002E2BE5" w:rsidP="00BF3280">
            <w:pPr>
              <w:widowControl/>
              <w:autoSpaceDE/>
              <w:autoSpaceDN/>
              <w:adjustRightInd/>
              <w:jc w:val="both"/>
            </w:pPr>
            <w:r w:rsidRPr="00A70684">
              <w:t xml:space="preserve">Уточнение карты коррупционных рисков, возникающих при осуществлении закупочной деятельности учреждением. </w:t>
            </w:r>
          </w:p>
          <w:p w:rsidR="002E2BE5" w:rsidRPr="00CC2F65" w:rsidRDefault="002E2BE5" w:rsidP="00BF3280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E5" w:rsidRDefault="002E2BE5" w:rsidP="00BF3280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Ежегодно – 4-й квартал 2024, 2025, 2026 г.г.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E5" w:rsidRPr="00261E3A" w:rsidRDefault="008D2C74" w:rsidP="008D2C74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юридическая служба, л</w:t>
            </w:r>
            <w:r w:rsidR="002E2BE5" w:rsidRPr="00261E3A">
              <w:rPr>
                <w:rStyle w:val="FontStyle19"/>
                <w:sz w:val="24"/>
                <w:szCs w:val="24"/>
              </w:rPr>
              <w:t>ицо, ответственное за реализацию антикоррупционной политики в учреждении,</w:t>
            </w:r>
            <w:r w:rsidR="002E2BE5" w:rsidRPr="00261E3A">
              <w:t xml:space="preserve"> </w:t>
            </w:r>
            <w:r>
              <w:t>руководитель отдела контрактной службы</w:t>
            </w:r>
          </w:p>
        </w:tc>
      </w:tr>
      <w:tr w:rsidR="002E2BE5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E5" w:rsidRDefault="004E627A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  <w:r w:rsidR="002E2BE5">
              <w:rPr>
                <w:rStyle w:val="FontStyle19"/>
              </w:rPr>
              <w:t>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E5" w:rsidRDefault="002E2BE5" w:rsidP="00BF3280">
            <w:pPr>
              <w:jc w:val="both"/>
            </w:pPr>
            <w:r>
              <w:t xml:space="preserve">Актуализация размещенных информационных материалов на тематическом стенде учреждения «Противодействие коррупции» 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E5" w:rsidRPr="00261E3A" w:rsidRDefault="002E2BE5" w:rsidP="00BF3280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по мере изменения соответствующих сведений, но не реже одного раза в квартал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E5" w:rsidRPr="00261E3A" w:rsidRDefault="002E2BE5" w:rsidP="0081552C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 лицо, ответственное за реализацию антикоррупционной политики в учреждении</w:t>
            </w:r>
          </w:p>
        </w:tc>
      </w:tr>
      <w:tr w:rsidR="004E627A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7A" w:rsidRDefault="004E627A" w:rsidP="00761E23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10.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7A" w:rsidRDefault="004E627A" w:rsidP="00BF3280">
            <w:pPr>
              <w:jc w:val="both"/>
            </w:pPr>
            <w:r>
              <w:t xml:space="preserve">Организация декларирования отсутствия личной заинтересованности (конфликта интересов) при осуществлении закупок между работниками учреждения и участниками закупок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7A" w:rsidRPr="00261E3A" w:rsidRDefault="004E627A" w:rsidP="004E627A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>При поступлении информации о возможной аффилированно-сти участника закупки и работников учреждения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7A" w:rsidRPr="00261E3A" w:rsidRDefault="004E627A" w:rsidP="00761E23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руководитель </w:t>
            </w:r>
            <w:r w:rsidR="008D2C74">
              <w:rPr>
                <w:rStyle w:val="FontStyle19"/>
                <w:sz w:val="24"/>
                <w:szCs w:val="24"/>
              </w:rPr>
              <w:t>отдела контрактной службы</w:t>
            </w:r>
            <w:r w:rsidRPr="00261E3A">
              <w:rPr>
                <w:rStyle w:val="FontStyle19"/>
                <w:sz w:val="24"/>
                <w:szCs w:val="24"/>
              </w:rPr>
              <w:t>,</w:t>
            </w:r>
          </w:p>
          <w:p w:rsidR="004E627A" w:rsidRDefault="004E627A" w:rsidP="00761E23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лицо, ответственное за реализацию антикоррупционной политики в учреждении </w:t>
            </w:r>
          </w:p>
        </w:tc>
      </w:tr>
      <w:tr w:rsidR="00180C92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4E627A" w:rsidP="00180C92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11</w:t>
            </w:r>
            <w:r w:rsidR="00180C92">
              <w:rPr>
                <w:rStyle w:val="FontStyle19"/>
              </w:rPr>
              <w:t>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8D2C74" w:rsidRDefault="00180C92" w:rsidP="008D2C74">
            <w:pPr>
              <w:jc w:val="both"/>
            </w:pPr>
            <w:r w:rsidRPr="008D2C74">
              <w:rPr>
                <w:rStyle w:val="FontStyle19"/>
                <w:sz w:val="24"/>
                <w:szCs w:val="24"/>
              </w:rPr>
              <w:t xml:space="preserve">осуществление контроля хозяйственной </w:t>
            </w:r>
            <w:r w:rsidRPr="008D2C74">
              <w:rPr>
                <w:rStyle w:val="FontStyle19"/>
                <w:sz w:val="24"/>
                <w:szCs w:val="24"/>
              </w:rPr>
              <w:lastRenderedPageBreak/>
              <w:t xml:space="preserve">деятельности </w:t>
            </w:r>
            <w:r w:rsidR="008D2C74">
              <w:rPr>
                <w:rStyle w:val="FontStyle19"/>
                <w:sz w:val="24"/>
                <w:szCs w:val="24"/>
              </w:rPr>
              <w:t>учреждения</w:t>
            </w:r>
            <w:r w:rsidRPr="008D2C74">
              <w:rPr>
                <w:rStyle w:val="FontStyle19"/>
                <w:sz w:val="24"/>
                <w:szCs w:val="24"/>
              </w:rPr>
              <w:t xml:space="preserve"> в целях исключения нецелевого использования выделяемых средств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261E3A" w:rsidRDefault="004E627A" w:rsidP="004E627A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261E3A" w:rsidRDefault="008D2C74" w:rsidP="00180C9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г</w:t>
            </w:r>
            <w:r w:rsidR="00180C92" w:rsidRPr="00261E3A">
              <w:rPr>
                <w:rStyle w:val="FontStyle19"/>
                <w:sz w:val="24"/>
                <w:szCs w:val="24"/>
              </w:rPr>
              <w:t>лавный бухгалтер</w:t>
            </w:r>
            <w:r>
              <w:rPr>
                <w:rStyle w:val="FontStyle19"/>
                <w:sz w:val="24"/>
                <w:szCs w:val="24"/>
              </w:rPr>
              <w:t xml:space="preserve">, </w:t>
            </w:r>
            <w:r>
              <w:rPr>
                <w:rStyle w:val="FontStyle19"/>
                <w:sz w:val="24"/>
                <w:szCs w:val="24"/>
              </w:rPr>
              <w:lastRenderedPageBreak/>
              <w:t>заместитель главного бухгалтера по экономическим вопросам</w:t>
            </w:r>
          </w:p>
        </w:tc>
      </w:tr>
      <w:tr w:rsidR="00180C92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80C92" w:rsidP="004E627A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1</w:t>
            </w:r>
            <w:r w:rsidR="004E627A">
              <w:rPr>
                <w:rStyle w:val="FontStyle19"/>
              </w:rPr>
              <w:t>2</w:t>
            </w:r>
            <w:r>
              <w:rPr>
                <w:rStyle w:val="FontStyle19"/>
              </w:rPr>
              <w:t>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Default="00180C92" w:rsidP="00761E23">
            <w:pPr>
              <w:jc w:val="both"/>
            </w:pPr>
            <w:r>
              <w:t>Организация работы по ознакомлению работников учреждения с принимаемыми нормативными правовыми актами, регламентирующими вопросы противодействия коррупции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261E3A" w:rsidRDefault="00180C9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92" w:rsidRPr="00261E3A" w:rsidRDefault="007A070A" w:rsidP="0081552C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 лицо, ответственное за реализацию антикоррупционной политики в учреждении</w:t>
            </w:r>
          </w:p>
        </w:tc>
      </w:tr>
      <w:tr w:rsidR="008D2C74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Default="008D2C74" w:rsidP="002059B7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13.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Default="008D2C74" w:rsidP="002059B7">
            <w:pPr>
              <w:jc w:val="both"/>
            </w:pPr>
            <w:r>
              <w:t>Выдача  памятки об основах поведения с целью противодействия коррупции для медицинских работников учреждения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Default="008D2C74" w:rsidP="002059B7">
            <w:pPr>
              <w:pStyle w:val="Style6"/>
              <w:widowControl/>
              <w:spacing w:line="240" w:lineRule="auto"/>
              <w:jc w:val="center"/>
              <w:rPr>
                <w:rStyle w:val="FontStyle19"/>
              </w:rPr>
            </w:pPr>
            <w:r w:rsidRPr="008D2C74">
              <w:rPr>
                <w:rStyle w:val="FontStyle19"/>
                <w:sz w:val="24"/>
                <w:szCs w:val="24"/>
              </w:rPr>
              <w:t xml:space="preserve"> при заключении трудового договора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8D2C74" w:rsidRDefault="008D2C74" w:rsidP="002059B7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8D2C74">
              <w:rPr>
                <w:rStyle w:val="FontStyle19"/>
                <w:sz w:val="24"/>
                <w:szCs w:val="24"/>
              </w:rPr>
              <w:t>отдел кадров</w:t>
            </w:r>
          </w:p>
        </w:tc>
      </w:tr>
      <w:tr w:rsidR="008D2C74" w:rsidRPr="00CC2F65" w:rsidTr="00041CE3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Default="008D2C74" w:rsidP="008D2C74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14.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Default="008D2C74" w:rsidP="00BF3280">
            <w:pPr>
              <w:jc w:val="both"/>
            </w:pPr>
            <w:r>
              <w:t>Мониторинг сайта учреждения на предмет размещения на нем предусмотренной законодательством информации  в актуальном состоянии.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261E3A" w:rsidRDefault="008D2C74" w:rsidP="00BF3280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261E3A" w:rsidRDefault="008D2C74" w:rsidP="004E627A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лицо, ответственное за реализацию антикоррупционной политики в учреждении  </w:t>
            </w:r>
          </w:p>
        </w:tc>
      </w:tr>
      <w:tr w:rsidR="008D2C74" w:rsidTr="004E627A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Default="008D2C74" w:rsidP="008D2C74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bookmarkStart w:id="0" w:name="_GoBack"/>
            <w:bookmarkEnd w:id="0"/>
            <w:r>
              <w:rPr>
                <w:rStyle w:val="FontStyle19"/>
              </w:rPr>
              <w:t>15.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C01CD7" w:rsidRDefault="008D2C74" w:rsidP="00BF3280">
            <w:pPr>
              <w:jc w:val="both"/>
            </w:pPr>
            <w:r w:rsidRPr="004E627A">
              <w:t>Размещение  на официальном сайте учреждения в информационно-телекоммуникационной сети «Интернет» информации о состоявшихся заседаниях комиссии по противодействию коррупции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261E3A" w:rsidRDefault="008D2C74" w:rsidP="00BF3280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В течение 3-х дней после заседания, но не реже одного раза в квартал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261E3A" w:rsidRDefault="008D2C74" w:rsidP="00C774A4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>лицо, ответственное за реализацию антикоррупционной политики в учреждении</w:t>
            </w:r>
            <w:r>
              <w:rPr>
                <w:rStyle w:val="FontStyle19"/>
                <w:sz w:val="24"/>
                <w:szCs w:val="24"/>
              </w:rPr>
              <w:t>, помощник руководителя</w:t>
            </w:r>
          </w:p>
        </w:tc>
      </w:tr>
      <w:tr w:rsidR="008D2C74" w:rsidTr="004E627A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Default="008D2C74" w:rsidP="008D2C74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16.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A70684" w:rsidRDefault="008D2C74" w:rsidP="00BF3280">
            <w:pPr>
              <w:jc w:val="both"/>
            </w:pPr>
            <w:r w:rsidRPr="004E627A">
              <w:t xml:space="preserve">Подготовка ежегодного отчета о реализации плана противодействия коррупции в учреждении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261E3A" w:rsidRDefault="008D2C74" w:rsidP="00BF3280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>до 15 декабря каждого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261E3A" w:rsidRDefault="008D2C74" w:rsidP="00BF3280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>лицо, ответственное за реализацию антикоррупционной политики в учреждении</w:t>
            </w:r>
          </w:p>
        </w:tc>
      </w:tr>
      <w:tr w:rsidR="008D2C74" w:rsidTr="004E627A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Default="008D2C74" w:rsidP="008D2C74">
            <w:pPr>
              <w:pStyle w:val="Style6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17.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A70684" w:rsidRDefault="008D2C74" w:rsidP="00BF3280">
            <w:pPr>
              <w:jc w:val="both"/>
            </w:pPr>
            <w:r w:rsidRPr="004E627A">
              <w:t>Размещение отчета о реализации плана противодействия коррупции в учреждении на официальном сайте  в информационно-телекомму-никационной сети «Интернет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261E3A" w:rsidRDefault="008D2C74" w:rsidP="00BF3280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 xml:space="preserve">ежегодно не позднее 25 января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74" w:rsidRPr="00261E3A" w:rsidRDefault="008D2C74" w:rsidP="004E627A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261E3A">
              <w:rPr>
                <w:rStyle w:val="FontStyle19"/>
                <w:sz w:val="24"/>
                <w:szCs w:val="24"/>
              </w:rPr>
              <w:t>лицо, ответственное за реализацию антикоррупционной политики в учреждении</w:t>
            </w:r>
            <w:r>
              <w:rPr>
                <w:rStyle w:val="FontStyle19"/>
                <w:sz w:val="24"/>
                <w:szCs w:val="24"/>
              </w:rPr>
              <w:t>, помощник руководителя</w:t>
            </w:r>
          </w:p>
        </w:tc>
      </w:tr>
    </w:tbl>
    <w:p w:rsidR="00CC2F65" w:rsidRPr="00007DE2" w:rsidRDefault="00CC2F65" w:rsidP="00007DE2">
      <w:pPr>
        <w:tabs>
          <w:tab w:val="left" w:pos="1116"/>
        </w:tabs>
      </w:pPr>
    </w:p>
    <w:sectPr w:rsidR="00CC2F65" w:rsidRPr="00007DE2" w:rsidSect="00917676">
      <w:pgSz w:w="11905" w:h="16837"/>
      <w:pgMar w:top="1127" w:right="1270" w:bottom="1439" w:left="127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5D" w:rsidRDefault="008E3C5D">
      <w:r>
        <w:separator/>
      </w:r>
    </w:p>
  </w:endnote>
  <w:endnote w:type="continuationSeparator" w:id="1">
    <w:p w:rsidR="008E3C5D" w:rsidRDefault="008E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5D" w:rsidRDefault="008E3C5D">
      <w:r>
        <w:separator/>
      </w:r>
    </w:p>
  </w:footnote>
  <w:footnote w:type="continuationSeparator" w:id="1">
    <w:p w:rsidR="008E3C5D" w:rsidRDefault="008E3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04A85A"/>
    <w:lvl w:ilvl="0">
      <w:numFmt w:val="bullet"/>
      <w:lvlText w:val="*"/>
      <w:lvlJc w:val="left"/>
    </w:lvl>
  </w:abstractNum>
  <w:abstractNum w:abstractNumId="1">
    <w:nsid w:val="0EB309FC"/>
    <w:multiLevelType w:val="singleLevel"/>
    <w:tmpl w:val="7686863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14A829D2"/>
    <w:multiLevelType w:val="singleLevel"/>
    <w:tmpl w:val="4CDE3654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67413BF"/>
    <w:multiLevelType w:val="singleLevel"/>
    <w:tmpl w:val="6B8400E2"/>
    <w:lvl w:ilvl="0">
      <w:start w:val="2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1696264C"/>
    <w:multiLevelType w:val="singleLevel"/>
    <w:tmpl w:val="EB9A0994"/>
    <w:lvl w:ilvl="0">
      <w:start w:val="7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5">
    <w:nsid w:val="1E886F47"/>
    <w:multiLevelType w:val="singleLevel"/>
    <w:tmpl w:val="AC407EFC"/>
    <w:lvl w:ilvl="0">
      <w:start w:val="6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24273360"/>
    <w:multiLevelType w:val="singleLevel"/>
    <w:tmpl w:val="66F077B6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C0F0228"/>
    <w:multiLevelType w:val="singleLevel"/>
    <w:tmpl w:val="E2DA41F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>
    <w:nsid w:val="3FB36A4F"/>
    <w:multiLevelType w:val="singleLevel"/>
    <w:tmpl w:val="3CCA638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5369357D"/>
    <w:multiLevelType w:val="singleLevel"/>
    <w:tmpl w:val="947AB56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61B761F2"/>
    <w:multiLevelType w:val="singleLevel"/>
    <w:tmpl w:val="7EDE726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76532072"/>
    <w:multiLevelType w:val="singleLevel"/>
    <w:tmpl w:val="D22ECCB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7"/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588"/>
    <w:rsid w:val="00007DE2"/>
    <w:rsid w:val="00011F6D"/>
    <w:rsid w:val="000140FC"/>
    <w:rsid w:val="00036A16"/>
    <w:rsid w:val="00041CE3"/>
    <w:rsid w:val="00044DD2"/>
    <w:rsid w:val="001214DE"/>
    <w:rsid w:val="00180C92"/>
    <w:rsid w:val="001F2921"/>
    <w:rsid w:val="00210CE4"/>
    <w:rsid w:val="00252E23"/>
    <w:rsid w:val="00261E3A"/>
    <w:rsid w:val="002E2BE5"/>
    <w:rsid w:val="002E311A"/>
    <w:rsid w:val="003337FA"/>
    <w:rsid w:val="00336066"/>
    <w:rsid w:val="003378E5"/>
    <w:rsid w:val="003971A4"/>
    <w:rsid w:val="003E1C27"/>
    <w:rsid w:val="004406F9"/>
    <w:rsid w:val="004568CE"/>
    <w:rsid w:val="004950CC"/>
    <w:rsid w:val="004E627A"/>
    <w:rsid w:val="004E6B3D"/>
    <w:rsid w:val="00505D0B"/>
    <w:rsid w:val="005B2F49"/>
    <w:rsid w:val="005D33E3"/>
    <w:rsid w:val="00637FD8"/>
    <w:rsid w:val="00682FF6"/>
    <w:rsid w:val="0068306F"/>
    <w:rsid w:val="00761E23"/>
    <w:rsid w:val="00794D63"/>
    <w:rsid w:val="00795A4D"/>
    <w:rsid w:val="007A070A"/>
    <w:rsid w:val="0081552C"/>
    <w:rsid w:val="00841127"/>
    <w:rsid w:val="008D2C74"/>
    <w:rsid w:val="008E3C5D"/>
    <w:rsid w:val="00917676"/>
    <w:rsid w:val="00945359"/>
    <w:rsid w:val="009C54EA"/>
    <w:rsid w:val="009D0C57"/>
    <w:rsid w:val="009D5A70"/>
    <w:rsid w:val="00A408AF"/>
    <w:rsid w:val="00AE42B2"/>
    <w:rsid w:val="00B26023"/>
    <w:rsid w:val="00BF58C7"/>
    <w:rsid w:val="00C64D4D"/>
    <w:rsid w:val="00C774A4"/>
    <w:rsid w:val="00CC2F65"/>
    <w:rsid w:val="00D35CBD"/>
    <w:rsid w:val="00DB5151"/>
    <w:rsid w:val="00DC4125"/>
    <w:rsid w:val="00E14687"/>
    <w:rsid w:val="00E540F2"/>
    <w:rsid w:val="00ED7F5C"/>
    <w:rsid w:val="00F23588"/>
    <w:rsid w:val="00FA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7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7676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917676"/>
    <w:pPr>
      <w:spacing w:line="274" w:lineRule="exact"/>
    </w:pPr>
  </w:style>
  <w:style w:type="paragraph" w:customStyle="1" w:styleId="Style3">
    <w:name w:val="Style3"/>
    <w:basedOn w:val="a"/>
    <w:uiPriority w:val="99"/>
    <w:rsid w:val="00917676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917676"/>
    <w:pPr>
      <w:spacing w:line="278" w:lineRule="exact"/>
      <w:jc w:val="center"/>
    </w:pPr>
  </w:style>
  <w:style w:type="paragraph" w:customStyle="1" w:styleId="Style5">
    <w:name w:val="Style5"/>
    <w:basedOn w:val="a"/>
    <w:uiPriority w:val="99"/>
    <w:rsid w:val="00917676"/>
  </w:style>
  <w:style w:type="paragraph" w:customStyle="1" w:styleId="Style6">
    <w:name w:val="Style6"/>
    <w:basedOn w:val="a"/>
    <w:uiPriority w:val="99"/>
    <w:rsid w:val="00917676"/>
    <w:pPr>
      <w:spacing w:line="275" w:lineRule="exact"/>
      <w:jc w:val="both"/>
    </w:pPr>
  </w:style>
  <w:style w:type="paragraph" w:customStyle="1" w:styleId="Style7">
    <w:name w:val="Style7"/>
    <w:basedOn w:val="a"/>
    <w:uiPriority w:val="99"/>
    <w:rsid w:val="00917676"/>
  </w:style>
  <w:style w:type="paragraph" w:customStyle="1" w:styleId="Style8">
    <w:name w:val="Style8"/>
    <w:basedOn w:val="a"/>
    <w:uiPriority w:val="99"/>
    <w:rsid w:val="00917676"/>
  </w:style>
  <w:style w:type="paragraph" w:customStyle="1" w:styleId="Style9">
    <w:name w:val="Style9"/>
    <w:basedOn w:val="a"/>
    <w:uiPriority w:val="99"/>
    <w:rsid w:val="00917676"/>
    <w:pPr>
      <w:spacing w:line="322" w:lineRule="exact"/>
      <w:ind w:firstLine="970"/>
      <w:jc w:val="both"/>
    </w:pPr>
  </w:style>
  <w:style w:type="paragraph" w:customStyle="1" w:styleId="Style10">
    <w:name w:val="Style10"/>
    <w:basedOn w:val="a"/>
    <w:uiPriority w:val="99"/>
    <w:rsid w:val="00917676"/>
    <w:pPr>
      <w:spacing w:line="276" w:lineRule="exact"/>
      <w:jc w:val="both"/>
    </w:pPr>
  </w:style>
  <w:style w:type="paragraph" w:customStyle="1" w:styleId="Style11">
    <w:name w:val="Style11"/>
    <w:basedOn w:val="a"/>
    <w:uiPriority w:val="99"/>
    <w:rsid w:val="00917676"/>
    <w:pPr>
      <w:spacing w:line="374" w:lineRule="exact"/>
      <w:ind w:firstLine="1790"/>
    </w:pPr>
  </w:style>
  <w:style w:type="paragraph" w:customStyle="1" w:styleId="Style12">
    <w:name w:val="Style12"/>
    <w:basedOn w:val="a"/>
    <w:uiPriority w:val="99"/>
    <w:rsid w:val="00917676"/>
    <w:pPr>
      <w:spacing w:line="322" w:lineRule="exact"/>
      <w:ind w:firstLine="970"/>
    </w:pPr>
  </w:style>
  <w:style w:type="paragraph" w:customStyle="1" w:styleId="Style13">
    <w:name w:val="Style13"/>
    <w:basedOn w:val="a"/>
    <w:uiPriority w:val="99"/>
    <w:rsid w:val="00917676"/>
    <w:pPr>
      <w:spacing w:line="323" w:lineRule="exact"/>
      <w:ind w:firstLine="859"/>
      <w:jc w:val="both"/>
    </w:pPr>
  </w:style>
  <w:style w:type="paragraph" w:customStyle="1" w:styleId="Style14">
    <w:name w:val="Style14"/>
    <w:basedOn w:val="a"/>
    <w:uiPriority w:val="99"/>
    <w:rsid w:val="00917676"/>
    <w:pPr>
      <w:spacing w:line="322" w:lineRule="exact"/>
      <w:ind w:firstLine="859"/>
      <w:jc w:val="both"/>
    </w:pPr>
  </w:style>
  <w:style w:type="paragraph" w:customStyle="1" w:styleId="Style15">
    <w:name w:val="Style15"/>
    <w:basedOn w:val="a"/>
    <w:uiPriority w:val="99"/>
    <w:rsid w:val="00917676"/>
    <w:pPr>
      <w:spacing w:line="323" w:lineRule="exact"/>
      <w:ind w:firstLine="859"/>
      <w:jc w:val="both"/>
    </w:pPr>
  </w:style>
  <w:style w:type="paragraph" w:customStyle="1" w:styleId="Style16">
    <w:name w:val="Style16"/>
    <w:basedOn w:val="a"/>
    <w:uiPriority w:val="99"/>
    <w:rsid w:val="00917676"/>
    <w:pPr>
      <w:spacing w:line="323" w:lineRule="exact"/>
      <w:ind w:firstLine="859"/>
      <w:jc w:val="both"/>
    </w:pPr>
  </w:style>
  <w:style w:type="character" w:customStyle="1" w:styleId="FontStyle18">
    <w:name w:val="Font Style18"/>
    <w:uiPriority w:val="99"/>
    <w:rsid w:val="009176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91767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91767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91767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917676"/>
    <w:rPr>
      <w:rFonts w:ascii="Times New Roman" w:hAnsi="Times New Roman" w:cs="Times New Roman"/>
      <w:b/>
      <w:bCs/>
      <w:sz w:val="30"/>
      <w:szCs w:val="30"/>
    </w:rPr>
  </w:style>
  <w:style w:type="character" w:styleId="a3">
    <w:name w:val="Hyperlink"/>
    <w:uiPriority w:val="99"/>
    <w:rsid w:val="00917676"/>
    <w:rPr>
      <w:color w:val="0066CC"/>
      <w:u w:val="single"/>
    </w:rPr>
  </w:style>
  <w:style w:type="table" w:styleId="a4">
    <w:name w:val="Table Grid"/>
    <w:basedOn w:val="a1"/>
    <w:uiPriority w:val="59"/>
    <w:rsid w:val="00BF5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7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07D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552C"/>
    <w:pPr>
      <w:widowControl w:val="0"/>
      <w:autoSpaceDE w:val="0"/>
      <w:autoSpaceDN w:val="0"/>
      <w:adjustRightInd w:val="0"/>
    </w:pPr>
    <w:rPr>
      <w:rFonts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40&amp;dst=1716&amp;field=134&amp;date=14.06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1&amp;dst=33&amp;field=134&amp;date=14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3C08-B090-4B38-A1E2-280BEEB7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Demidov</cp:lastModifiedBy>
  <cp:revision>5</cp:revision>
  <cp:lastPrinted>2023-10-20T13:41:00Z</cp:lastPrinted>
  <dcterms:created xsi:type="dcterms:W3CDTF">2024-12-17T11:53:00Z</dcterms:created>
  <dcterms:modified xsi:type="dcterms:W3CDTF">2025-01-20T09:17:00Z</dcterms:modified>
</cp:coreProperties>
</file>